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45" w:rsidRPr="00BC7732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4C5E45" w:rsidRPr="00EC3F22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уступки права требования (цессии)</w:t>
      </w:r>
    </w:p>
    <w:p w:rsidR="004C5E45" w:rsidRDefault="00B00F3F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г.</w:t>
      </w:r>
      <w:r w:rsidR="00A10B1B">
        <w:rPr>
          <w:rFonts w:ascii="Times New Roman" w:hAnsi="Times New Roman"/>
          <w:noProof/>
          <w:sz w:val="24"/>
          <w:szCs w:val="24"/>
        </w:rPr>
        <w:t xml:space="preserve"> Санкт-Петербург</w:t>
      </w:r>
      <w:r w:rsidR="004C5E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10B1B">
        <w:rPr>
          <w:rFonts w:ascii="Times New Roman" w:hAnsi="Times New Roman"/>
          <w:noProof/>
          <w:sz w:val="24"/>
          <w:szCs w:val="24"/>
        </w:rPr>
        <w:t xml:space="preserve">«___» октября </w:t>
      </w:r>
      <w:r>
        <w:rPr>
          <w:rFonts w:ascii="Times New Roman" w:hAnsi="Times New Roman"/>
          <w:noProof/>
          <w:sz w:val="24"/>
          <w:szCs w:val="24"/>
        </w:rPr>
        <w:t>202</w:t>
      </w:r>
      <w:r w:rsidR="00A10B1B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4C5E45" w:rsidRDefault="004C5E45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E45" w:rsidRPr="009613F1" w:rsidRDefault="00B00F3F" w:rsidP="004C5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Общество с ограниченной ответственностью "Фаэтон-Аэро"</w:t>
      </w:r>
      <w:r w:rsidR="004C5E45" w:rsidRPr="009613F1">
        <w:rPr>
          <w:rFonts w:ascii="Times New Roman" w:hAnsi="Times New Roman"/>
          <w:sz w:val="24"/>
          <w:szCs w:val="24"/>
        </w:rPr>
        <w:t xml:space="preserve">, именуемый в дальнейшем «Цедент», в лице </w:t>
      </w:r>
      <w:r>
        <w:rPr>
          <w:rFonts w:ascii="Times New Roman" w:hAnsi="Times New Roman"/>
          <w:noProof/>
          <w:sz w:val="24"/>
          <w:szCs w:val="24"/>
        </w:rPr>
        <w:t>конкурсного управляющего</w:t>
      </w:r>
      <w:r w:rsidR="00961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Вуйлова Геннадия Борисовича</w:t>
      </w:r>
      <w:r w:rsidR="004C5E45" w:rsidRPr="009613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Санкт-Петербурга и Ленинградской области от «8» августа 2016 г. (резолютивная часть объявлена «2» августа 2016 г.) по делу № А56-30457/2009</w:t>
      </w:r>
      <w:r w:rsidR="004C5E45" w:rsidRPr="009613F1">
        <w:rPr>
          <w:rFonts w:ascii="Times New Roman" w:hAnsi="Times New Roman"/>
          <w:sz w:val="24"/>
          <w:szCs w:val="24"/>
        </w:rPr>
        <w:t>, с одной стороны, и _________________, именуемое (-ый, -ая)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C5E45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E45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10B1B" w:rsidRPr="00A10B1B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10B1B"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</w:t>
      </w:r>
      <w:r w:rsidR="00A10B1B">
        <w:rPr>
          <w:rFonts w:ascii="Times New Roman" w:hAnsi="Times New Roman"/>
        </w:rPr>
        <w:t>:</w:t>
      </w:r>
      <w:r w:rsidRPr="00A10B1B">
        <w:rPr>
          <w:rFonts w:ascii="Times New Roman" w:hAnsi="Times New Roman"/>
        </w:rPr>
        <w:t xml:space="preserve"> </w:t>
      </w:r>
      <w:r w:rsidR="00A10B1B" w:rsidRPr="00693A53">
        <w:t>Дебиторская задолженность ООО «Фаэтон-топливная сеть номер 1» (ИНН 7813474313 ОГРН 1107847185852) (Решение Арбитражного суда города Санкт-Петербурга и Ленинградской области от 27.01.2020г. по делу № А56-</w:t>
      </w:r>
      <w:bookmarkStart w:id="0" w:name="_GoBack"/>
      <w:bookmarkEnd w:id="0"/>
      <w:r w:rsidR="00A10B1B" w:rsidRPr="00693A53">
        <w:t>89044/2019 задолженность по арендной плате в размере 100 580 750,33 руб</w:t>
      </w:r>
      <w:r w:rsidR="00A10B1B">
        <w:t>.)</w:t>
      </w:r>
      <w:r w:rsidR="00A10B1B" w:rsidRPr="00693A53">
        <w:t>; Дебиторская задолженность ООО «ПЕРВАЯ ТОПЛИВНАЯ КОМПАНИЯ» (ИНН 7807169142 ОГРН 1177847162503) (Решение Арбитражного суда города Санкт-Петербурга и Ленинградской области от 05.02.2021 по делу №А56-97306/2020 задолженность по арендной плате в размере 1 050 000 руб., проценты за пользование чужими денежными средствами в размере 171 438,31 руб. итого 1 221</w:t>
      </w:r>
      <w:r w:rsidR="00A10B1B">
        <w:t> </w:t>
      </w:r>
      <w:r w:rsidR="00A10B1B" w:rsidRPr="00693A53">
        <w:t>438</w:t>
      </w:r>
      <w:r w:rsidR="00A10B1B">
        <w:t>,</w:t>
      </w:r>
      <w:r w:rsidR="00A10B1B" w:rsidRPr="00693A53">
        <w:t>31 руб.) Дебиторская задолженность ООО «АвтоЗаботливаяСтанция» (ИНН 7813275212 ОГРН 1177847114345) (Решение Арбитражного суда города Санкт-Петербурга и Ленинградской области от 01.03.2021 по делу №А56-115723/2020 задолженность по арендной плате 840 000 руб, штрафные санкции в виде законной неустойки за неисполнение денежного обязательства в размере 146 145,10 руб., государственная пошлина 22 680 руб. итого 1</w:t>
      </w:r>
      <w:r w:rsidR="00A10B1B">
        <w:t xml:space="preserve"> </w:t>
      </w:r>
      <w:r w:rsidR="00A10B1B" w:rsidRPr="00693A53">
        <w:t>0</w:t>
      </w:r>
      <w:r w:rsidR="00A10B1B">
        <w:t>0</w:t>
      </w:r>
      <w:r w:rsidR="00A10B1B" w:rsidRPr="00693A53">
        <w:t>8</w:t>
      </w:r>
      <w:r w:rsidR="00A10B1B">
        <w:t xml:space="preserve"> </w:t>
      </w:r>
      <w:r w:rsidR="00A10B1B" w:rsidRPr="00693A53">
        <w:t>753,10 руб.)</w:t>
      </w:r>
    </w:p>
    <w:p w:rsidR="004C5E45" w:rsidRPr="00A10B1B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10B1B">
        <w:rPr>
          <w:rFonts w:ascii="Times New Roman" w:hAnsi="Times New Roman"/>
        </w:rPr>
        <w:t>Передаваемое по настоящему договору право требования на момент заключения настоящего договора включает в себя:</w:t>
      </w:r>
    </w:p>
    <w:p w:rsidR="00A10B1B" w:rsidRDefault="00A10B1B" w:rsidP="00A10B1B">
      <w:pPr>
        <w:spacing w:after="0" w:line="240" w:lineRule="auto"/>
        <w:ind w:firstLine="360"/>
        <w:jc w:val="both"/>
      </w:pPr>
      <w:r>
        <w:t xml:space="preserve">- Дебиторская задолженность </w:t>
      </w:r>
      <w:r w:rsidRPr="00693A53">
        <w:t>ООО «Фаэтон-топливная сеть номер 1» (ИНН 7813474313 ОГРН 1107847185852) (Решение Арбитражного суда города Санкт-Петербурга и Ленинградской области от 27.01.2020г. по делу № А56- 89044/2019 задолженность по арендной плате в размере 100 580 750,33 руб</w:t>
      </w:r>
      <w:r>
        <w:t>.)</w:t>
      </w:r>
      <w:r w:rsidRPr="00693A53">
        <w:t>;</w:t>
      </w:r>
    </w:p>
    <w:p w:rsidR="00A10B1B" w:rsidRDefault="00A10B1B" w:rsidP="00A10B1B">
      <w:pPr>
        <w:spacing w:after="0" w:line="240" w:lineRule="auto"/>
        <w:ind w:firstLine="360"/>
        <w:jc w:val="both"/>
      </w:pPr>
      <w:r>
        <w:t xml:space="preserve">- </w:t>
      </w:r>
      <w:r w:rsidRPr="00693A53">
        <w:t>Дебиторская задолженность ООО «ПЕРВАЯ ТОПЛИВНАЯ КОМПАНИЯ» (ИНН 7807169142 ОГРН 1177847162503) (Решение Арбитражного суда города Санкт-Петербурга и Ленинградской области от 05.02.2021 по делу №А56-97306/2020 задолженность по арендной плате в размере 1 050 000 руб., проценты за пользование чужими денежными средствами в размере 171 438,31 руб. итого 1 221</w:t>
      </w:r>
      <w:r>
        <w:t> </w:t>
      </w:r>
      <w:r w:rsidRPr="00693A53">
        <w:t>438</w:t>
      </w:r>
      <w:r>
        <w:t>,</w:t>
      </w:r>
      <w:r w:rsidRPr="00693A53">
        <w:t>31 руб.)</w:t>
      </w:r>
      <w:r>
        <w:t>;</w:t>
      </w:r>
    </w:p>
    <w:p w:rsidR="00A10B1B" w:rsidRDefault="00A10B1B" w:rsidP="00A10B1B">
      <w:pPr>
        <w:spacing w:after="0" w:line="240" w:lineRule="auto"/>
        <w:ind w:firstLine="360"/>
        <w:jc w:val="both"/>
      </w:pPr>
      <w:r>
        <w:t xml:space="preserve">- </w:t>
      </w:r>
      <w:r w:rsidRPr="00693A53">
        <w:t>Дебиторская задолженность ООО «АвтоЗаботливаяСтанция» (ИНН 7813275212 ОГРН 1177847114345) (Решение Арбитражного суда города Санкт-Петербурга и Ленинградской области от 01.03.2021 по делу №А56-115723/2020 задолженность по арендной плате 840 000 руб, штрафные санкции в виде законной неустойки за неисполнение денежного обязательства в размере 146 145,10 руб., государственная пошлина 22 680 руб. итого 1</w:t>
      </w:r>
      <w:r>
        <w:t xml:space="preserve"> </w:t>
      </w:r>
      <w:r w:rsidRPr="00693A53">
        <w:t>0</w:t>
      </w:r>
      <w:r>
        <w:t>0</w:t>
      </w:r>
      <w:r w:rsidRPr="00693A53">
        <w:t>8</w:t>
      </w:r>
      <w:r>
        <w:t xml:space="preserve"> </w:t>
      </w:r>
      <w:r w:rsidRPr="00693A53">
        <w:t>753,10 руб.)</w:t>
      </w:r>
    </w:p>
    <w:p w:rsidR="004C5E45" w:rsidRPr="00A10B1B" w:rsidRDefault="004C5E45" w:rsidP="00A10B1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10B1B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4C5E45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:rsidR="004C5E45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расчетов</w:t>
      </w:r>
    </w:p>
    <w:p w:rsidR="004C5E4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уступаемого в соответствии с настоящим договором права требования составляет </w:t>
      </w:r>
      <w:r w:rsidRPr="00590445">
        <w:rPr>
          <w:rFonts w:ascii="Times New Roman" w:hAnsi="Times New Roman"/>
        </w:rPr>
        <w:t>________ (______________) руб. __ коп.</w:t>
      </w:r>
      <w:r w:rsidRPr="00590445">
        <w:rPr>
          <w:rFonts w:ascii="Times New Roman" w:hAnsi="Times New Roman"/>
        </w:rPr>
        <w:tab/>
      </w:r>
    </w:p>
    <w:p w:rsidR="004C5E45" w:rsidRPr="0059044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0445">
        <w:rPr>
          <w:rFonts w:ascii="Times New Roman" w:hAnsi="Times New Roman"/>
        </w:rPr>
        <w:lastRenderedPageBreak/>
        <w:t>Задаток в сумме ________________ (_____________) руб. ___ коп., внесенный</w:t>
      </w:r>
      <w:r>
        <w:rPr>
          <w:rFonts w:ascii="Times New Roman" w:hAnsi="Times New Roman"/>
        </w:rPr>
        <w:t xml:space="preserve"> Цессионарием</w:t>
      </w:r>
      <w:r w:rsidRPr="00590445">
        <w:rPr>
          <w:rFonts w:ascii="Times New Roman" w:hAnsi="Times New Roman"/>
        </w:rPr>
        <w:t xml:space="preserve"> в обеспечение исполнения обязательств как участника торгов, засчитывается в счет оплаты </w:t>
      </w:r>
      <w:r>
        <w:rPr>
          <w:rFonts w:ascii="Times New Roman" w:hAnsi="Times New Roman"/>
        </w:rPr>
        <w:t>права требования</w:t>
      </w:r>
      <w:r w:rsidRPr="00590445">
        <w:rPr>
          <w:rFonts w:ascii="Times New Roman" w:hAnsi="Times New Roman"/>
        </w:rPr>
        <w:t>.</w:t>
      </w:r>
    </w:p>
    <w:p w:rsidR="004C5E4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0445">
        <w:rPr>
          <w:rFonts w:ascii="Times New Roman" w:hAnsi="Times New Roman"/>
        </w:rPr>
        <w:t xml:space="preserve">За вычетом суммы задатка </w:t>
      </w:r>
      <w:r>
        <w:rPr>
          <w:rFonts w:ascii="Times New Roman" w:hAnsi="Times New Roman"/>
        </w:rPr>
        <w:t>Цессионарий</w:t>
      </w:r>
      <w:r w:rsidRPr="00590445">
        <w:rPr>
          <w:rFonts w:ascii="Times New Roman" w:hAnsi="Times New Roman"/>
        </w:rPr>
        <w:t xml:space="preserve"> должен уплатить _____________ (______) руб. ___ коп., в течение 30 дней со дня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Цедента</w:t>
      </w:r>
      <w:r w:rsidRPr="00590445">
        <w:rPr>
          <w:rFonts w:ascii="Times New Roman" w:hAnsi="Times New Roman"/>
        </w:rPr>
        <w:t xml:space="preserve">, указанный в разделе </w:t>
      </w:r>
      <w:r w:rsidRPr="00AF1005">
        <w:rPr>
          <w:rFonts w:ascii="Times New Roman" w:hAnsi="Times New Roman"/>
        </w:rPr>
        <w:t>6</w:t>
      </w:r>
      <w:r w:rsidRPr="00590445">
        <w:rPr>
          <w:rFonts w:ascii="Times New Roman" w:hAnsi="Times New Roman"/>
        </w:rPr>
        <w:t xml:space="preserve"> настоящего договора.</w:t>
      </w:r>
    </w:p>
    <w:p w:rsidR="004C5E45" w:rsidRPr="00590445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C5E45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уступки права требования</w:t>
      </w:r>
    </w:p>
    <w:p w:rsidR="004C5E4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требование переходит к Цессионарию с момента полной оплаты</w:t>
      </w:r>
      <w:r w:rsidRPr="00761FD2">
        <w:rPr>
          <w:rFonts w:ascii="Times New Roman" w:hAnsi="Times New Roman"/>
        </w:rPr>
        <w:t xml:space="preserve"> Цессионарием права требования в соответствии с разделом 2 настоящего договора</w:t>
      </w:r>
      <w:r>
        <w:rPr>
          <w:rFonts w:ascii="Times New Roman" w:hAnsi="Times New Roman"/>
        </w:rPr>
        <w:t>.</w:t>
      </w:r>
    </w:p>
    <w:p w:rsidR="004C5E4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5 рабочих дней с момента полной оплаты Цессионарием права требования в соответствии с разделом 2 настоящего договора </w:t>
      </w:r>
      <w:r w:rsidRPr="00B67401">
        <w:rPr>
          <w:rFonts w:ascii="Times New Roman" w:hAnsi="Times New Roman"/>
        </w:rPr>
        <w:t>Цедент обязан пере</w:t>
      </w:r>
      <w:r>
        <w:rPr>
          <w:rFonts w:ascii="Times New Roman" w:hAnsi="Times New Roman"/>
        </w:rPr>
        <w:t xml:space="preserve">дать Цессионарию </w:t>
      </w:r>
      <w:r w:rsidRPr="003A1A9A">
        <w:rPr>
          <w:rFonts w:ascii="Times New Roman" w:hAnsi="Times New Roman"/>
        </w:rPr>
        <w:t xml:space="preserve">по акту приема-передачи </w:t>
      </w:r>
      <w:r>
        <w:rPr>
          <w:rFonts w:ascii="Times New Roman" w:hAnsi="Times New Roman"/>
        </w:rPr>
        <w:t>все имеющиеся у него</w:t>
      </w:r>
      <w:r w:rsidRPr="00B67401">
        <w:rPr>
          <w:rFonts w:ascii="Times New Roman" w:hAnsi="Times New Roman"/>
        </w:rPr>
        <w:t xml:space="preserve"> документы, удостоверяющие право требования, а именно: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____________________________________________________________________________;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____________________________________________________________________________.</w:t>
      </w:r>
    </w:p>
    <w:p w:rsidR="004C5E45" w:rsidRPr="009744C0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3.3. Документы, указанные в п. 3.2. настоящего договора передаются по адресу: </w:t>
      </w:r>
      <w:r w:rsidR="00B00F3F">
        <w:rPr>
          <w:rFonts w:ascii="Times New Roman" w:hAnsi="Times New Roman"/>
          <w:noProof/>
        </w:rPr>
        <w:t>196105, г Санкт-Петербург, а/я, 148</w:t>
      </w:r>
      <w:r w:rsidRPr="009613F1">
        <w:rPr>
          <w:rFonts w:ascii="Times New Roman" w:hAnsi="Times New Roman"/>
        </w:rPr>
        <w:t>.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3.4. </w:t>
      </w:r>
      <w:r w:rsidRPr="00761FD2">
        <w:rPr>
          <w:rFonts w:ascii="Times New Roman" w:hAnsi="Times New Roman"/>
          <w:bCs/>
        </w:rPr>
        <w:t>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3.5. </w:t>
      </w:r>
      <w:r w:rsidRPr="009744C0">
        <w:rPr>
          <w:rFonts w:ascii="Times New Roman" w:hAnsi="Times New Roman"/>
          <w:bCs/>
        </w:rPr>
        <w:t xml:space="preserve">С момента подписания акта приема-передачи, указанного в </w:t>
      </w:r>
      <w:hyperlink r:id="rId5" w:history="1">
        <w:r w:rsidRPr="009744C0">
          <w:rPr>
            <w:rStyle w:val="a4"/>
            <w:rFonts w:ascii="Times New Roman" w:hAnsi="Times New Roman"/>
            <w:bCs/>
            <w:color w:val="auto"/>
            <w:u w:val="none"/>
          </w:rPr>
          <w:t xml:space="preserve">п. </w:t>
        </w:r>
        <w:r>
          <w:rPr>
            <w:rStyle w:val="a4"/>
            <w:rFonts w:ascii="Times New Roman" w:hAnsi="Times New Roman"/>
            <w:bCs/>
            <w:color w:val="auto"/>
            <w:u w:val="none"/>
          </w:rPr>
          <w:t>3</w:t>
        </w:r>
        <w:r w:rsidRPr="009744C0">
          <w:rPr>
            <w:rStyle w:val="a4"/>
            <w:rFonts w:ascii="Times New Roman" w:hAnsi="Times New Roman"/>
            <w:bCs/>
            <w:color w:val="auto"/>
            <w:u w:val="none"/>
          </w:rPr>
          <w:t>.</w:t>
        </w:r>
      </w:hyperlink>
      <w:r>
        <w:rPr>
          <w:rFonts w:ascii="Times New Roman" w:hAnsi="Times New Roman"/>
          <w:bCs/>
        </w:rPr>
        <w:t>2. настоящего д</w:t>
      </w:r>
      <w:r w:rsidRPr="009744C0">
        <w:rPr>
          <w:rFonts w:ascii="Times New Roman" w:hAnsi="Times New Roman"/>
          <w:bCs/>
        </w:rPr>
        <w:t>оговора</w:t>
      </w:r>
      <w:r>
        <w:rPr>
          <w:rFonts w:ascii="Times New Roman" w:hAnsi="Times New Roman"/>
          <w:bCs/>
        </w:rPr>
        <w:t>,</w:t>
      </w:r>
      <w:r w:rsidRPr="009744C0">
        <w:rPr>
          <w:rFonts w:ascii="Times New Roman" w:hAnsi="Times New Roman"/>
          <w:bCs/>
        </w:rPr>
        <w:t xml:space="preserve"> обеими Сторонами, обязанности Цедента по настоящему Договору считаются исполненными.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:rsidR="004C5E45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4C5E4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C5E45" w:rsidRPr="00E8242B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 xml:space="preserve">Стороны договорились, что не поступление денежных средств в счет оплаты </w:t>
      </w:r>
      <w:r>
        <w:rPr>
          <w:rFonts w:ascii="Times New Roman" w:hAnsi="Times New Roman"/>
        </w:rPr>
        <w:t>права требования</w:t>
      </w:r>
      <w:r w:rsidRPr="00E8242B">
        <w:rPr>
          <w:rFonts w:ascii="Times New Roman" w:hAnsi="Times New Roman"/>
        </w:rPr>
        <w:t xml:space="preserve"> в сумме и в сроки, указанные в п. </w:t>
      </w:r>
      <w:r>
        <w:rPr>
          <w:rFonts w:ascii="Times New Roman" w:hAnsi="Times New Roman"/>
        </w:rPr>
        <w:t>2</w:t>
      </w:r>
      <w:r w:rsidRPr="00E8242B">
        <w:rPr>
          <w:rFonts w:ascii="Times New Roman" w:hAnsi="Times New Roman"/>
        </w:rPr>
        <w:t>.3 настоящего Догово</w:t>
      </w:r>
      <w:r>
        <w:rPr>
          <w:rFonts w:ascii="Times New Roman" w:hAnsi="Times New Roman"/>
        </w:rPr>
        <w:t>ра, считается отказом Цессионария</w:t>
      </w:r>
      <w:r w:rsidRPr="00E8242B">
        <w:rPr>
          <w:rFonts w:ascii="Times New Roman" w:hAnsi="Times New Roman"/>
        </w:rPr>
        <w:t xml:space="preserve"> от исполнения обязательств по оплате </w:t>
      </w:r>
      <w:r>
        <w:rPr>
          <w:rFonts w:ascii="Times New Roman" w:hAnsi="Times New Roman"/>
        </w:rPr>
        <w:t>права требования</w:t>
      </w:r>
      <w:r w:rsidRPr="00E8242B">
        <w:rPr>
          <w:rFonts w:ascii="Times New Roman" w:hAnsi="Times New Roman"/>
        </w:rPr>
        <w:t xml:space="preserve">. В этом случае </w:t>
      </w:r>
      <w:r>
        <w:rPr>
          <w:rFonts w:ascii="Times New Roman" w:hAnsi="Times New Roman"/>
        </w:rPr>
        <w:t>Цедент</w:t>
      </w:r>
      <w:r w:rsidRPr="00E8242B">
        <w:rPr>
          <w:rFonts w:ascii="Times New Roman" w:hAnsi="Times New Roman"/>
        </w:rPr>
        <w:t xml:space="preserve"> вправе отказаться от исполнения своих обязательств по настоящему Договору, письменно уведомив </w:t>
      </w:r>
      <w:r>
        <w:rPr>
          <w:rFonts w:ascii="Times New Roman" w:hAnsi="Times New Roman"/>
        </w:rPr>
        <w:t>Цессионария</w:t>
      </w:r>
      <w:r w:rsidRPr="00E8242B">
        <w:rPr>
          <w:rFonts w:ascii="Times New Roman" w:hAnsi="Times New Roman"/>
        </w:rPr>
        <w:t xml:space="preserve"> о расторжении настоящего Договора.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 xml:space="preserve">Настоящий Договор считается расторгнутым с момента направления </w:t>
      </w:r>
      <w:r>
        <w:rPr>
          <w:rFonts w:ascii="Times New Roman" w:hAnsi="Times New Roman"/>
        </w:rPr>
        <w:t>Цедентом</w:t>
      </w:r>
      <w:r w:rsidRPr="00E8242B">
        <w:rPr>
          <w:rFonts w:ascii="Times New Roman" w:hAnsi="Times New Roman"/>
        </w:rPr>
        <w:t xml:space="preserve"> указанного уведомления, при этом </w:t>
      </w:r>
      <w:r>
        <w:rPr>
          <w:rFonts w:ascii="Times New Roman" w:hAnsi="Times New Roman"/>
        </w:rPr>
        <w:t>Цессионарий</w:t>
      </w:r>
      <w:r w:rsidRPr="00E8242B">
        <w:rPr>
          <w:rFonts w:ascii="Times New Roman" w:hAnsi="Times New Roman"/>
        </w:rPr>
        <w:t xml:space="preserve"> теряет право на получение </w:t>
      </w:r>
      <w:r>
        <w:rPr>
          <w:rFonts w:ascii="Times New Roman" w:hAnsi="Times New Roman"/>
        </w:rPr>
        <w:t>права требования</w:t>
      </w:r>
      <w:r w:rsidRPr="00E8242B">
        <w:rPr>
          <w:rFonts w:ascii="Times New Roman" w:hAnsi="Times New Roman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4C5E45" w:rsidRPr="00E10F9A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4C5E45" w:rsidRPr="00E10F9A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4C5E45" w:rsidRPr="00E10F9A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4C5E45" w:rsidRPr="00E10F9A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6250D5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B00F3F">
        <w:rPr>
          <w:rFonts w:ascii="Times New Roman" w:hAnsi="Times New Roman"/>
          <w:noProof/>
        </w:rPr>
        <w:t>Арбитражный суд Санкт-Петербурга и Ленинградской области</w:t>
      </w:r>
      <w:r w:rsidR="006250D5" w:rsidRPr="006250D5">
        <w:rPr>
          <w:rFonts w:ascii="Times New Roman" w:hAnsi="Times New Roman"/>
        </w:rPr>
        <w:t>.</w:t>
      </w:r>
    </w:p>
    <w:p w:rsidR="004C5E4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C5E45" w:rsidRPr="00546D20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C5E45" w:rsidRPr="00546D20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4C5E45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FD35EC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BC011D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BC011D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4C5E45" w:rsidRPr="00FD35EC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Default="00B00F3F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Общество с ограниченной ответственностью "Фаэтон-Аэро"</w:t>
            </w:r>
          </w:p>
          <w:p w:rsidR="009613F1" w:rsidRPr="004C5E45" w:rsidRDefault="009613F1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E45" w:rsidRPr="004C5E45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  <w:r w:rsidR="0096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1027806868704</w:t>
            </w:r>
          </w:p>
          <w:p w:rsidR="004C5E45" w:rsidRPr="004C5E45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7813115096</w:t>
            </w:r>
            <w:r w:rsidR="00961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781301001</w:t>
            </w:r>
          </w:p>
          <w:p w:rsidR="004C5E45" w:rsidRPr="004C5E45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197198, Санкт-Петербург, г. ______, Красного Курсанта, 5/11</w:t>
            </w:r>
          </w:p>
          <w:p w:rsidR="004C5E45" w:rsidRPr="004C5E45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р/с 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40702810955200001024</w:t>
            </w: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Северо-Западный банк ПАО "Сбербанк"</w:t>
            </w:r>
          </w:p>
          <w:p w:rsidR="004C5E45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4546CA" w:rsidRPr="004546CA">
              <w:rPr>
                <w:rFonts w:ascii="Times New Roman" w:hAnsi="Times New Roman"/>
                <w:sz w:val="24"/>
                <w:szCs w:val="24"/>
              </w:rPr>
              <w:t>30101810500000000653</w:t>
            </w:r>
            <w:r w:rsidRPr="0045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044030653</w:t>
            </w:r>
          </w:p>
          <w:p w:rsidR="004C5E45" w:rsidRPr="002F3F19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2F3F19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E45" w:rsidRPr="00FD35EC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BC011D" w:rsidRDefault="00B00F3F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C5E45" w:rsidRPr="00BC011D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Г.Б. Вуйлов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BC011D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C5E45" w:rsidRPr="00BC011D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C5E45" w:rsidRPr="00F567A9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C5E45" w:rsidRDefault="004C5E45" w:rsidP="004C5E4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Default="004C5E45" w:rsidP="004C5E4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C5E45" w:rsidRPr="00733575" w:rsidRDefault="004C5E45" w:rsidP="004C5E45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:rsidR="004C5E45" w:rsidRPr="00430767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4C5E45" w:rsidRDefault="00B00F3F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г. ______</w:t>
      </w:r>
      <w:r w:rsidR="004C5E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«15» февраля 2020 г.</w:t>
      </w:r>
    </w:p>
    <w:p w:rsidR="004C5E45" w:rsidRDefault="004C5E45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E45" w:rsidRDefault="00B00F3F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"Фаэтон-Аэро"</w:t>
      </w:r>
      <w:r w:rsidR="004C5E45" w:rsidRPr="009613F1">
        <w:rPr>
          <w:rFonts w:ascii="Times New Roman" w:hAnsi="Times New Roman"/>
          <w:sz w:val="24"/>
          <w:szCs w:val="24"/>
        </w:rPr>
        <w:t xml:space="preserve">, именуемый в дальнейшем «Цедент»,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Вуйлова Геннадия Борисовича</w:t>
      </w:r>
      <w:r w:rsidR="004C5E45" w:rsidRPr="009613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Санкт-Петербурга и Ленинградской области от «8» августа 2016 г. (резолютивная часть объявлена «2» августа 2016 г.) по делу № А56-30457/2009</w:t>
      </w:r>
      <w:r w:rsidR="004C5E45" w:rsidRPr="009613F1">
        <w:rPr>
          <w:rFonts w:ascii="Times New Roman" w:hAnsi="Times New Roman"/>
          <w:sz w:val="24"/>
          <w:szCs w:val="24"/>
        </w:rPr>
        <w:t xml:space="preserve">, с одной стороны, и _________________, именуемое (-ый, -ая) в дальнейшем «Цессионарий», в лице __________, </w:t>
      </w:r>
      <w:r w:rsidR="004C5E45">
        <w:rPr>
          <w:rFonts w:ascii="Times New Roman" w:hAnsi="Times New Roman"/>
          <w:sz w:val="24"/>
          <w:szCs w:val="24"/>
        </w:rPr>
        <w:t>действующего на основании _________, с другой стороны, вместе именуемые «Стороны», заключили настоящий</w:t>
      </w:r>
      <w:r w:rsidR="004C5E45" w:rsidRPr="00430767">
        <w:rPr>
          <w:rFonts w:ascii="Times New Roman" w:hAnsi="Times New Roman"/>
          <w:sz w:val="24"/>
          <w:szCs w:val="24"/>
        </w:rPr>
        <w:t xml:space="preserve"> </w:t>
      </w:r>
      <w:r w:rsidR="004C5E45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4C5E45" w:rsidRPr="003A1A9A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3A1A9A" w:rsidRDefault="004C5E45" w:rsidP="004C5E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3A1A9A">
        <w:rPr>
          <w:rFonts w:ascii="Times New Roman" w:hAnsi="Times New Roman"/>
        </w:rPr>
        <w:t xml:space="preserve">Во исполнение п. 3.2. Договора </w:t>
      </w:r>
      <w:r w:rsidRPr="003A1A9A">
        <w:rPr>
          <w:rFonts w:ascii="Times New Roman" w:hAnsi="Times New Roman"/>
          <w:bCs/>
        </w:rPr>
        <w:t>уступки права требования (цессии)</w:t>
      </w:r>
      <w:r>
        <w:rPr>
          <w:rFonts w:ascii="Times New Roman" w:hAnsi="Times New Roman"/>
          <w:bCs/>
        </w:rPr>
        <w:t xml:space="preserve"> от __.__._____ г.</w:t>
      </w:r>
      <w:r w:rsidRPr="003A1A9A">
        <w:rPr>
          <w:rFonts w:ascii="Times New Roman" w:eastAsia="Times New Roman" w:hAnsi="Times New Roman"/>
          <w:lang w:eastAsia="ru-RU"/>
        </w:rPr>
        <w:t xml:space="preserve"> </w:t>
      </w:r>
      <w:r w:rsidRPr="003A1A9A">
        <w:rPr>
          <w:rFonts w:ascii="Times New Roman" w:hAnsi="Times New Roman"/>
          <w:bCs/>
        </w:rPr>
        <w:t>(далее по тексту – Договор), заключенного между Сторонами</w:t>
      </w:r>
      <w:r>
        <w:rPr>
          <w:rFonts w:ascii="Times New Roman" w:hAnsi="Times New Roman"/>
          <w:bCs/>
        </w:rPr>
        <w:t xml:space="preserve">, Цедент передает в срок, установленный Договором, а Цессионарий принимает все имеющиеся у Цедента документы, </w:t>
      </w:r>
      <w:r w:rsidRPr="003A1A9A">
        <w:rPr>
          <w:rFonts w:ascii="Times New Roman" w:hAnsi="Times New Roman"/>
          <w:bCs/>
        </w:rPr>
        <w:t>удостоверяющие право требования</w:t>
      </w:r>
      <w:r>
        <w:rPr>
          <w:rFonts w:ascii="Times New Roman" w:hAnsi="Times New Roman"/>
          <w:bCs/>
        </w:rPr>
        <w:t xml:space="preserve"> Цедента</w:t>
      </w:r>
      <w:r w:rsidRPr="003A1A9A">
        <w:rPr>
          <w:rFonts w:ascii="Times New Roman" w:hAnsi="Times New Roman"/>
          <w:bCs/>
        </w:rPr>
        <w:t xml:space="preserve"> по отношению к</w:t>
      </w:r>
      <w:r>
        <w:rPr>
          <w:rFonts w:ascii="Times New Roman" w:hAnsi="Times New Roman"/>
          <w:bCs/>
        </w:rPr>
        <w:t xml:space="preserve"> ________ </w:t>
      </w:r>
      <w:r w:rsidRPr="003A1A9A">
        <w:rPr>
          <w:rFonts w:ascii="Times New Roman" w:hAnsi="Times New Roman"/>
          <w:bCs/>
        </w:rPr>
        <w:t>по договору № __  от __.__.____ г.</w:t>
      </w:r>
      <w:r>
        <w:rPr>
          <w:rFonts w:ascii="Times New Roman" w:hAnsi="Times New Roman"/>
          <w:bCs/>
        </w:rPr>
        <w:t>, а именно:</w:t>
      </w:r>
    </w:p>
    <w:p w:rsidR="004C5E45" w:rsidRPr="00F878D1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78D1">
        <w:rPr>
          <w:rFonts w:ascii="Times New Roman" w:hAnsi="Times New Roman"/>
        </w:rPr>
        <w:t>- ____________________________________________________________________________;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78D1">
        <w:rPr>
          <w:rFonts w:ascii="Times New Roman" w:hAnsi="Times New Roman"/>
        </w:rPr>
        <w:t>- ____________________________________________________________________________.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878D1">
        <w:rPr>
          <w:rFonts w:ascii="Times New Roman" w:hAnsi="Times New Roman"/>
        </w:rPr>
        <w:t xml:space="preserve">Названные выше документы переданы </w:t>
      </w:r>
      <w:r>
        <w:rPr>
          <w:rFonts w:ascii="Times New Roman" w:hAnsi="Times New Roman"/>
        </w:rPr>
        <w:t>Цедентом  и получены Цессионарием</w:t>
      </w:r>
      <w:r w:rsidRPr="00F878D1">
        <w:rPr>
          <w:rFonts w:ascii="Times New Roman" w:hAnsi="Times New Roman"/>
        </w:rPr>
        <w:t xml:space="preserve"> в полном объеме.</w:t>
      </w:r>
    </w:p>
    <w:p w:rsidR="004C5E45" w:rsidRPr="00F878D1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878D1">
        <w:rPr>
          <w:rFonts w:ascii="Times New Roman" w:hAnsi="Times New Roman"/>
        </w:rPr>
        <w:t xml:space="preserve">Настоящим также Цессионарий подтверждает, что во исполнение пункта 3.4. </w:t>
      </w:r>
      <w:r>
        <w:rPr>
          <w:rFonts w:ascii="Times New Roman" w:hAnsi="Times New Roman"/>
        </w:rPr>
        <w:t xml:space="preserve">Договора </w:t>
      </w:r>
      <w:r w:rsidRPr="00F878D1">
        <w:rPr>
          <w:rFonts w:ascii="Times New Roman" w:hAnsi="Times New Roman"/>
        </w:rPr>
        <w:t>Цедент сообщил Цессионарию все иные сведения, имеющие значение для осуществления Цессионарием уступл</w:t>
      </w:r>
      <w:r>
        <w:rPr>
          <w:rFonts w:ascii="Times New Roman" w:hAnsi="Times New Roman"/>
        </w:rPr>
        <w:t>енного ему в соответствии с Договором права требования</w:t>
      </w:r>
      <w:r w:rsidRPr="00F878D1">
        <w:rPr>
          <w:rFonts w:ascii="Times New Roman" w:hAnsi="Times New Roman"/>
        </w:rPr>
        <w:t>.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Стороны взаимных претензий друг к другу не имеют.</w:t>
      </w:r>
    </w:p>
    <w:p w:rsidR="004C5E45" w:rsidRPr="00F878D1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F878D1">
        <w:rPr>
          <w:rFonts w:ascii="Times New Roman" w:hAnsi="Times New Roman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FD35EC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BC011D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BC011D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4C5E45" w:rsidRPr="00FD35EC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Default="00B00F3F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Общество с ограниченной ответственностью "Фаэтон-Аэро"</w:t>
            </w:r>
          </w:p>
          <w:p w:rsidR="009613F1" w:rsidRPr="004C5E45" w:rsidRDefault="009613F1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613F1" w:rsidRPr="004C5E45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1027806868704</w:t>
            </w:r>
          </w:p>
          <w:p w:rsidR="009613F1" w:rsidRPr="004C5E45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7813115096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781301001</w:t>
            </w:r>
          </w:p>
          <w:p w:rsidR="009613F1" w:rsidRPr="004C5E45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197198, Санкт-Петербург, г. ______, Красного Курсанта, 5/11</w:t>
            </w:r>
          </w:p>
          <w:p w:rsidR="009613F1" w:rsidRPr="004C5E45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р/с 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40702810955200001024</w:t>
            </w: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Северо-Западный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банк ПАО "Сбербанк"</w:t>
            </w:r>
          </w:p>
          <w:p w:rsidR="009613F1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4C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БИК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044030653</w:t>
            </w:r>
          </w:p>
          <w:p w:rsidR="004C5E45" w:rsidRPr="002F3F19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2F3F19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E45" w:rsidRPr="00FD35EC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F1" w:rsidRPr="00BC011D" w:rsidRDefault="00B00F3F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C5E45" w:rsidRPr="00BC011D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B00F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Г.Б. Вуйлов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BC011D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C5E45" w:rsidRPr="00BC011D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C5E45" w:rsidRPr="00F567A9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C5E45" w:rsidRPr="00761FD2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761FD2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72BA1" w:rsidRDefault="00C72BA1"/>
    <w:sectPr w:rsidR="00C7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45"/>
    <w:rsid w:val="000F5F16"/>
    <w:rsid w:val="001901C6"/>
    <w:rsid w:val="004546CA"/>
    <w:rsid w:val="004C5E45"/>
    <w:rsid w:val="006250D5"/>
    <w:rsid w:val="007E2A2C"/>
    <w:rsid w:val="009613F1"/>
    <w:rsid w:val="00A10B1B"/>
    <w:rsid w:val="00B00F3F"/>
    <w:rsid w:val="00B82D5F"/>
    <w:rsid w:val="00C72BA1"/>
    <w:rsid w:val="00DA6969"/>
    <w:rsid w:val="00F4257B"/>
    <w:rsid w:val="00FD2EF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43D7"/>
  <w15:chartTrackingRefBased/>
  <w15:docId w15:val="{1EB02C40-4725-418B-902F-2C93073E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gv.reshenie</dc:creator>
  <cp:keywords/>
  <dc:description/>
  <cp:lastModifiedBy>Гришаня Дядькин</cp:lastModifiedBy>
  <cp:revision>4</cp:revision>
  <dcterms:created xsi:type="dcterms:W3CDTF">2021-09-07T09:19:00Z</dcterms:created>
  <dcterms:modified xsi:type="dcterms:W3CDTF">2021-09-07T09:25:00Z</dcterms:modified>
</cp:coreProperties>
</file>