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C" w:rsidRDefault="0048184C" w:rsidP="004818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 №___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</w:p>
    <w:p w:rsidR="0048184C" w:rsidRDefault="0048184C" w:rsidP="004818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п.Аскиз                                                                                                  "__" _____________ 201</w:t>
      </w:r>
      <w:r w:rsidR="000D69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8184C" w:rsidRDefault="0048184C" w:rsidP="004818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84C" w:rsidRDefault="0048184C" w:rsidP="0048184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t>МУП МО Аскизский поссовет "Аскизские тепловые сети"</w:t>
      </w:r>
      <w:r>
        <w:rPr>
          <w:rFonts w:ascii="Arial Narrow" w:hAnsi="Arial Narrow"/>
          <w:b/>
          <w:sz w:val="24"/>
          <w:szCs w:val="24"/>
        </w:rPr>
        <w:t xml:space="preserve"> , </w:t>
      </w:r>
      <w:r>
        <w:rPr>
          <w:rFonts w:ascii="Arial Narrow" w:hAnsi="Arial Narrow"/>
          <w:sz w:val="24"/>
          <w:szCs w:val="24"/>
        </w:rPr>
        <w:t xml:space="preserve"> именуемое в дальнейшем «Продавец»,» в лице арбитражного управляющего </w:t>
      </w:r>
      <w:proofErr w:type="spellStart"/>
      <w:r>
        <w:rPr>
          <w:rFonts w:ascii="Arial Narrow" w:hAnsi="Arial Narrow"/>
          <w:sz w:val="24"/>
          <w:szCs w:val="24"/>
        </w:rPr>
        <w:t>Домолего</w:t>
      </w:r>
      <w:proofErr w:type="spellEnd"/>
      <w:r>
        <w:rPr>
          <w:rFonts w:ascii="Arial Narrow" w:hAnsi="Arial Narrow"/>
          <w:sz w:val="24"/>
          <w:szCs w:val="24"/>
        </w:rPr>
        <w:t xml:space="preserve"> Игоря Викторовича действующего  на  основании Решения Арбитражного суда Республики Хакасия  по делу № </w:t>
      </w:r>
      <w:r>
        <w:rPr>
          <w:sz w:val="24"/>
          <w:szCs w:val="24"/>
        </w:rPr>
        <w:t>А74-634/2014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</w:p>
    <w:p w:rsidR="0048184C" w:rsidRDefault="0048184C" w:rsidP="004818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>
        <w:rPr>
          <w:rFonts w:ascii="Times New Roman" w:hAnsi="Times New Roman" w:cs="Times New Roman"/>
          <w:sz w:val="24"/>
          <w:szCs w:val="24"/>
        </w:rPr>
        <w:t>1.1. Для участия в открытых торгах с открытой формой представления предложения по продаже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b/>
          <w:noProof/>
          <w:sz w:val="24"/>
          <w:szCs w:val="24"/>
        </w:rPr>
        <w:t>МУП МО Аскизский поссовет "Аскизские тепловые сети"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(далее по тексту «Имущество»), Претендент  перечисляет,  а  Организатор  принимает  задаток  в  размере  10% 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r:id="rId4" w:anchor="sub_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 1.1.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Договора, в соответствии с информационным  сообщением , опубликованным в информационном издании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84C" w:rsidRDefault="0048184C" w:rsidP="004818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r:id="rId5" w:anchor="sub_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 1.1.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до окончания приема заявок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считаются внесенными с момента их зачисления на расчетный счет Организатора. 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Организатору.   В   случае отсутствия в обозначенный выше срок задатка на расчетном( специальном) счете  Организатора , обязательства по внесению задатка считаются неисполненными.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>
        <w:rPr>
          <w:rFonts w:ascii="Times New Roman" w:hAnsi="Times New Roman" w:cs="Times New Roman"/>
          <w:sz w:val="24"/>
          <w:szCs w:val="24"/>
        </w:rPr>
        <w:t>2.2. Претендент   не   вправе   распоряжаться    денежными  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поступившими на счет Организатора в качестве  задатка,  равно как  и  Организатор  не   вправе   распоряжаться   денежными   средствами Претендента, поступившими на счет Организатора  в  качестве задатка.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>
        <w:rPr>
          <w:rFonts w:ascii="Times New Roman" w:hAnsi="Times New Roman" w:cs="Times New Roman"/>
          <w:sz w:val="24"/>
          <w:szCs w:val="24"/>
        </w:rPr>
        <w:t>2.3. 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Задаток,  внесенный  Претендентом,  в  случае  признания  последнего победителем  торгов и заключения им с конкурсным управляющим договора купли-продажи имущества,  указанного  в  </w:t>
      </w:r>
      <w:hyperlink r:id="rId6" w:anchor="sub_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 1.1.</w:t>
        </w:r>
      </w:hyperlink>
      <w:r>
        <w:rPr>
          <w:rFonts w:ascii="Times New Roman" w:hAnsi="Times New Roman" w:cs="Times New Roman"/>
          <w:sz w:val="24"/>
          <w:szCs w:val="24"/>
        </w:rPr>
        <w:t>,  засчитывается  в счет оплаты вышеназванного имущества.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24"/>
      <w:r>
        <w:rPr>
          <w:rFonts w:ascii="Times New Roman" w:hAnsi="Times New Roman" w:cs="Times New Roman"/>
          <w:sz w:val="24"/>
          <w:szCs w:val="24"/>
        </w:rPr>
        <w:t>2.4. На денежные  средства,  перечисленные  в  соответствии  с  настоящим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Договором, проценты не начисляются.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>
        <w:rPr>
          <w:rFonts w:ascii="Times New Roman" w:hAnsi="Times New Roman" w:cs="Times New Roman"/>
          <w:sz w:val="24"/>
          <w:szCs w:val="24"/>
        </w:rPr>
        <w:t>2.5. 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данный договор внесенный задаток ему не возвращается.</w:t>
      </w:r>
    </w:p>
    <w:p w:rsidR="0048184C" w:rsidRDefault="0048184C" w:rsidP="004818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>
        <w:rPr>
          <w:rFonts w:ascii="Times New Roman" w:hAnsi="Times New Roman" w:cs="Times New Roman"/>
          <w:sz w:val="24"/>
          <w:szCs w:val="24"/>
        </w:rPr>
        <w:t>3.1. В случае, если Претенденту было отказано в допуске 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в торгах, Организатор обязуется возвратить поступившую на его счет  сумму задатка  в течение 5 (Пяти) рабочих дней с даты составления протокола об определении участников торгов.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2"/>
      <w:r>
        <w:rPr>
          <w:rFonts w:ascii="Times New Roman" w:hAnsi="Times New Roman" w:cs="Times New Roman"/>
          <w:sz w:val="24"/>
          <w:szCs w:val="24"/>
        </w:rPr>
        <w:t>3.2. В случае, если Претендент не признан победителем торгов, Организатор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обязуется возвратить поступившую на его счет сумму  задатка   в  течение  5 (Пяти)  рабочих  дней  с  даты подписания протокола о результатах проведения торгов.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3"/>
      <w:r>
        <w:rPr>
          <w:rFonts w:ascii="Times New Roman" w:hAnsi="Times New Roman" w:cs="Times New Roman"/>
          <w:sz w:val="24"/>
          <w:szCs w:val="24"/>
        </w:rPr>
        <w:t xml:space="preserve">3.3. В случае  отзыва  Претендентом  </w:t>
      </w:r>
      <w:bookmarkEnd w:id="12"/>
      <w:r>
        <w:rPr>
          <w:rFonts w:ascii="Times New Roman" w:hAnsi="Times New Roman" w:cs="Times New Roman"/>
          <w:sz w:val="24"/>
          <w:szCs w:val="24"/>
        </w:rPr>
        <w:t>документов на участие  в  торгах  Организатор  обязуется возвратить поступившую на его счет сумму задатка   в  течение 5 (Пяти)  рабочих  дней   с   даты   получения Организатором письменного уведомления от Претендента об отзыве заявки в установленные сроки  25 рабочих дней.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36"/>
      <w:r>
        <w:rPr>
          <w:rFonts w:ascii="Times New Roman" w:hAnsi="Times New Roman" w:cs="Times New Roman"/>
          <w:sz w:val="24"/>
          <w:szCs w:val="24"/>
        </w:rPr>
        <w:t>3.4. В случае признания торгов не состоявшимися, по причинам, не зависящим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от Претендента, Организатор обязуется возвратить поступившую на его  счет сумму задатка  в течение 5 (Пяти) рабочих дней с момента подписания Протокола о результатах торгов.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7"/>
      <w:r>
        <w:rPr>
          <w:rFonts w:ascii="Times New Roman" w:hAnsi="Times New Roman" w:cs="Times New Roman"/>
          <w:sz w:val="24"/>
          <w:szCs w:val="24"/>
        </w:rPr>
        <w:t xml:space="preserve">3.5. В случае отмены торгов по причинам, не зависящим от сторон, Организатор обязуется в течение </w:t>
      </w:r>
      <w:bookmarkEnd w:id="14"/>
      <w:r>
        <w:rPr>
          <w:rFonts w:ascii="Times New Roman" w:hAnsi="Times New Roman" w:cs="Times New Roman"/>
          <w:sz w:val="24"/>
          <w:szCs w:val="24"/>
        </w:rPr>
        <w:t>5 (Пяти) рабочих дней с даты принятия решения  об  отмене торгов возвратить поступившую на  его  счет  сумму  задатка .</w:t>
      </w:r>
    </w:p>
    <w:p w:rsidR="0048184C" w:rsidRDefault="0048184C" w:rsidP="0048184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ub_400"/>
    </w:p>
    <w:p w:rsidR="0048184C" w:rsidRDefault="0048184C" w:rsidP="004818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5"/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6" w:name="sub_41"/>
      <w:r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и прекращает свое действие с момента исполнения в полном объеме сторонами обязательств, предусмотренных Договором.</w:t>
      </w:r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2"/>
      <w:r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 путем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переговоров. В случае невозможности разрешения споров и разногласий путем переговоров  они  будут  переданы на  разрешение Арбитражного суда Красноярского края</w:t>
      </w:r>
      <w:bookmarkStart w:id="18" w:name="sub_43"/>
    </w:p>
    <w:p w:rsidR="0048184C" w:rsidRDefault="0048184C" w:rsidP="004818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 имеющих  одинаковую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</w:p>
    <w:p w:rsidR="0048184C" w:rsidRDefault="0048184C" w:rsidP="004818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500"/>
      <w:r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19"/>
    <w:p w:rsidR="0048184C" w:rsidRPr="005116BB" w:rsidRDefault="0048184C" w:rsidP="0048184C">
      <w:pPr>
        <w:tabs>
          <w:tab w:val="left" w:pos="345"/>
          <w:tab w:val="center" w:pos="4960"/>
        </w:tabs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Организатор: </w:t>
      </w:r>
      <w:r>
        <w:rPr>
          <w:noProof/>
          <w:sz w:val="24"/>
          <w:szCs w:val="24"/>
        </w:rPr>
        <w:t>МУП МО Аскизский поссовет "Аскизские тепловые сети"</w:t>
      </w:r>
      <w:r>
        <w:rPr>
          <w:sz w:val="24"/>
          <w:szCs w:val="24"/>
        </w:rPr>
        <w:t xml:space="preserve"> Республика Хакасия,     </w:t>
      </w:r>
      <w:proofErr w:type="spellStart"/>
      <w:r>
        <w:rPr>
          <w:sz w:val="24"/>
          <w:szCs w:val="24"/>
        </w:rPr>
        <w:t>Аскизский</w:t>
      </w:r>
      <w:proofErr w:type="spellEnd"/>
      <w:r>
        <w:rPr>
          <w:sz w:val="24"/>
          <w:szCs w:val="24"/>
        </w:rPr>
        <w:t xml:space="preserve"> р-н, п. Аскиз, ул. Октябрьская, д.2к , </w:t>
      </w:r>
      <w:r>
        <w:rPr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1905010720 ,</w:t>
      </w:r>
      <w:r>
        <w:rPr>
          <w:sz w:val="24"/>
          <w:szCs w:val="24"/>
          <w:u w:val="single"/>
        </w:rPr>
        <w:t>КПП</w:t>
      </w:r>
      <w:r>
        <w:rPr>
          <w:sz w:val="24"/>
          <w:szCs w:val="24"/>
        </w:rPr>
        <w:t>: 190501001,</w:t>
      </w:r>
      <w:r>
        <w:rPr>
          <w:sz w:val="24"/>
          <w:szCs w:val="24"/>
          <w:u w:val="single"/>
        </w:rPr>
        <w:t>ОГРН:</w:t>
      </w:r>
      <w:r>
        <w:rPr>
          <w:sz w:val="24"/>
          <w:szCs w:val="24"/>
        </w:rPr>
        <w:t xml:space="preserve"> 1111902000913 . </w:t>
      </w:r>
      <w:r>
        <w:rPr>
          <w:rFonts w:ascii="Times New Roman" w:hAnsi="Times New Roman" w:cs="Times New Roman"/>
          <w:b/>
        </w:rPr>
        <w:t xml:space="preserve">Отдельный </w:t>
      </w:r>
      <w:r w:rsidRPr="005B3972">
        <w:rPr>
          <w:rFonts w:ascii="Times New Roman" w:hAnsi="Times New Roman" w:cs="Times New Roman"/>
          <w:b/>
        </w:rPr>
        <w:t>банковский счет</w:t>
      </w:r>
      <w:r w:rsidR="008B7429">
        <w:rPr>
          <w:rFonts w:ascii="Times New Roman" w:hAnsi="Times New Roman" w:cs="Times New Roman"/>
          <w:b/>
        </w:rPr>
        <w:t xml:space="preserve"> для внесения задатка</w:t>
      </w:r>
      <w:r>
        <w:rPr>
          <w:rFonts w:ascii="Times New Roman" w:hAnsi="Times New Roman" w:cs="Times New Roman"/>
          <w:b/>
        </w:rPr>
        <w:t xml:space="preserve"> :</w:t>
      </w:r>
      <w:r w:rsidR="008B7429">
        <w:rPr>
          <w:rFonts w:ascii="Times New Roman" w:hAnsi="Times New Roman" w:cs="Times New Roman"/>
          <w:b/>
        </w:rPr>
        <w:t xml:space="preserve"> </w:t>
      </w:r>
      <w:r w:rsidRPr="005116BB">
        <w:rPr>
          <w:rFonts w:ascii="Calibri" w:eastAsia="Times New Roman" w:hAnsi="Calibri" w:cs="Times New Roman"/>
          <w:b/>
          <w:bCs/>
        </w:rPr>
        <w:t>Хакасский</w:t>
      </w:r>
      <w:r w:rsidRPr="005116BB">
        <w:rPr>
          <w:b/>
          <w:bCs/>
        </w:rPr>
        <w:t xml:space="preserve"> </w:t>
      </w:r>
      <w:r w:rsidRPr="005116BB">
        <w:rPr>
          <w:rFonts w:ascii="Calibri" w:eastAsia="Times New Roman" w:hAnsi="Calibri" w:cs="Times New Roman"/>
          <w:b/>
          <w:bCs/>
        </w:rPr>
        <w:t>РФ АО «</w:t>
      </w:r>
      <w:proofErr w:type="spellStart"/>
      <w:r w:rsidRPr="005116BB">
        <w:rPr>
          <w:rFonts w:ascii="Calibri" w:eastAsia="Times New Roman" w:hAnsi="Calibri" w:cs="Times New Roman"/>
          <w:b/>
          <w:bCs/>
        </w:rPr>
        <w:t>Россельхозбанк</w:t>
      </w:r>
      <w:proofErr w:type="spellEnd"/>
      <w:r w:rsidRPr="005116BB">
        <w:rPr>
          <w:rFonts w:ascii="Calibri" w:eastAsia="Times New Roman" w:hAnsi="Calibri" w:cs="Times New Roman"/>
          <w:b/>
          <w:bCs/>
        </w:rPr>
        <w:t>»</w:t>
      </w:r>
    </w:p>
    <w:p w:rsidR="0048184C" w:rsidRPr="007058D6" w:rsidRDefault="0048184C" w:rsidP="0048184C">
      <w:pPr>
        <w:tabs>
          <w:tab w:val="left" w:pos="345"/>
          <w:tab w:val="center" w:pos="4960"/>
        </w:tabs>
        <w:spacing w:line="360" w:lineRule="auto"/>
        <w:jc w:val="both"/>
        <w:rPr>
          <w:b/>
        </w:rPr>
      </w:pPr>
      <w:r w:rsidRPr="005116BB">
        <w:rPr>
          <w:rFonts w:ascii="Calibri" w:eastAsia="Times New Roman" w:hAnsi="Calibri" w:cs="Times New Roman"/>
          <w:b/>
          <w:bCs/>
        </w:rPr>
        <w:t xml:space="preserve"> счет № -</w:t>
      </w:r>
      <w:r w:rsidRPr="005116BB">
        <w:rPr>
          <w:rFonts w:ascii="Calibri" w:eastAsia="Times New Roman" w:hAnsi="Calibri" w:cs="Times New Roman"/>
        </w:rPr>
        <w:t xml:space="preserve"> </w:t>
      </w:r>
      <w:r w:rsidRPr="007058D6">
        <w:rPr>
          <w:rFonts w:ascii="Calibri" w:eastAsia="Times New Roman" w:hAnsi="Calibri" w:cs="Times New Roman"/>
          <w:b/>
        </w:rPr>
        <w:t>4070281</w:t>
      </w:r>
      <w:r>
        <w:rPr>
          <w:rFonts w:ascii="Calibri" w:eastAsia="Times New Roman" w:hAnsi="Calibri" w:cs="Times New Roman"/>
          <w:b/>
        </w:rPr>
        <w:t>0537000001024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3"/>
        <w:gridCol w:w="6572"/>
      </w:tblGrid>
      <w:tr w:rsidR="0048184C" w:rsidRPr="00B769D5" w:rsidTr="007D7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84C" w:rsidRPr="00B769D5" w:rsidRDefault="0048184C" w:rsidP="007D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9D5">
              <w:rPr>
                <w:rFonts w:ascii="Times New Roman" w:eastAsia="Times New Roman" w:hAnsi="Times New Roman" w:cs="Times New Roman"/>
                <w:b/>
              </w:rPr>
              <w:t>Корр.счет в РКЦ</w:t>
            </w:r>
            <w:r w:rsidRPr="005116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184C" w:rsidRPr="00B769D5" w:rsidRDefault="0048184C" w:rsidP="007D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9D5">
              <w:rPr>
                <w:rFonts w:ascii="Times New Roman" w:eastAsia="Times New Roman" w:hAnsi="Times New Roman" w:cs="Times New Roman"/>
                <w:b/>
              </w:rPr>
              <w:t>30101810700000000767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БИК 049514767</w:t>
            </w:r>
          </w:p>
        </w:tc>
      </w:tr>
    </w:tbl>
    <w:p w:rsidR="0048184C" w:rsidRDefault="0048184C" w:rsidP="004818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                                                                            Претендент:</w:t>
      </w:r>
    </w:p>
    <w:p w:rsidR="0048184C" w:rsidRDefault="0048184C" w:rsidP="0048184C">
      <w:pPr>
        <w:rPr>
          <w:rFonts w:ascii="Times New Roman" w:hAnsi="Times New Roman" w:cs="Times New Roman"/>
          <w:sz w:val="24"/>
          <w:szCs w:val="24"/>
        </w:rPr>
      </w:pPr>
    </w:p>
    <w:p w:rsidR="00271B0D" w:rsidRDefault="0048184C">
      <w:r>
        <w:rPr>
          <w:rFonts w:ascii="Times New Roman" w:hAnsi="Times New Roman" w:cs="Times New Roman"/>
          <w:sz w:val="24"/>
          <w:szCs w:val="24"/>
        </w:rPr>
        <w:t xml:space="preserve">______________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/___________/</w:t>
      </w:r>
    </w:p>
    <w:sectPr w:rsidR="00271B0D" w:rsidSect="004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184C"/>
    <w:rsid w:val="000D69E5"/>
    <w:rsid w:val="00271B0D"/>
    <w:rsid w:val="00292B48"/>
    <w:rsid w:val="0048184C"/>
    <w:rsid w:val="004C2385"/>
    <w:rsid w:val="008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81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81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\Desktop\&#1041;&#1072;&#1085;&#1082;&#1088;&#1086;&#1090;&#1089;&#1090;&#1074;&#1086;\&#1052;&#1059;&#1055;%20&#1058;&#1077;&#1087;&#1083;&#1086;&#1074;&#1099;&#1077;%20&#1089;&#1077;&#1090;&#1080;\&#1058;&#1086;&#1088;&#1075;&#1080;%20&#1052;&#1059;&#1055;%20&#1074;&#1085;&#1077;&#1096;&#1085;&#1077;&#1077;\&#1044;&#1086;&#1075;&#1086;&#1074;&#1086;&#1088;%20&#1086;%20&#1079;&#1072;&#1076;&#1072;&#1090;&#1082;&#1077;%20&#1085;&#1072;%20&#1072;&#1091;&#1082;&#1094;&#1080;&#1086;&#1085;.docx" TargetMode="External"/><Relationship Id="rId5" Type="http://schemas.openxmlformats.org/officeDocument/2006/relationships/hyperlink" Target="file:///C:\Users\&#1043;&#1083;&#1072;&#1074;&#1085;&#1099;&#1081;\Desktop\&#1041;&#1072;&#1085;&#1082;&#1088;&#1086;&#1090;&#1089;&#1090;&#1074;&#1086;\&#1052;&#1059;&#1055;%20&#1058;&#1077;&#1087;&#1083;&#1086;&#1074;&#1099;&#1077;%20&#1089;&#1077;&#1090;&#1080;\&#1058;&#1086;&#1088;&#1075;&#1080;%20&#1052;&#1059;&#1055;%20&#1074;&#1085;&#1077;&#1096;&#1085;&#1077;&#1077;\&#1044;&#1086;&#1075;&#1086;&#1074;&#1086;&#1088;%20&#1086;%20&#1079;&#1072;&#1076;&#1072;&#1090;&#1082;&#1077;%20&#1085;&#1072;%20&#1072;&#1091;&#1082;&#1094;&#1080;&#1086;&#1085;.docx" TargetMode="External"/><Relationship Id="rId4" Type="http://schemas.openxmlformats.org/officeDocument/2006/relationships/hyperlink" Target="file:///C:\Users\&#1043;&#1083;&#1072;&#1074;&#1085;&#1099;&#1081;\Desktop\&#1041;&#1072;&#1085;&#1082;&#1088;&#1086;&#1090;&#1089;&#1090;&#1074;&#1086;\&#1052;&#1059;&#1055;%20&#1058;&#1077;&#1087;&#1083;&#1086;&#1074;&#1099;&#1077;%20&#1089;&#1077;&#1090;&#1080;\&#1058;&#1086;&#1088;&#1075;&#1080;%20&#1052;&#1059;&#1055;%20&#1074;&#1085;&#1077;&#1096;&#1085;&#1077;&#1077;\&#1044;&#1086;&#1075;&#1086;&#1074;&#1086;&#1088;%20&#1086;%20&#1079;&#1072;&#1076;&#1072;&#1090;&#1082;&#1077;%20&#1085;&#1072;%20&#1072;&#1091;&#1082;&#1094;&#1080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7</cp:revision>
  <dcterms:created xsi:type="dcterms:W3CDTF">2017-02-20T03:48:00Z</dcterms:created>
  <dcterms:modified xsi:type="dcterms:W3CDTF">2017-02-20T04:00:00Z</dcterms:modified>
</cp:coreProperties>
</file>